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84" w:rsidRDefault="00B16F84">
      <w:pPr>
        <w:pStyle w:val="BodyText"/>
        <w:spacing w:before="66"/>
        <w:ind w:left="2042" w:right="2028"/>
        <w:jc w:val="center"/>
      </w:pPr>
      <w:r>
        <w:t>Устав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организации</w:t>
      </w:r>
    </w:p>
    <w:p w:rsidR="00B16F84" w:rsidRDefault="00B16F84">
      <w:pPr>
        <w:pStyle w:val="BodyText"/>
        <w:spacing w:before="3" w:line="275" w:lineRule="exact"/>
        <w:ind w:left="2042" w:right="2040"/>
        <w:jc w:val="center"/>
      </w:pPr>
      <w:r>
        <w:t>«Ассоциация</w:t>
      </w:r>
      <w:r>
        <w:rPr>
          <w:spacing w:val="-5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истории и обществознания Республики</w:t>
      </w:r>
      <w:r>
        <w:rPr>
          <w:spacing w:val="-4"/>
        </w:rPr>
        <w:t xml:space="preserve"> </w:t>
      </w:r>
      <w:r>
        <w:t>Хакасия»</w:t>
      </w:r>
    </w:p>
    <w:p w:rsidR="00B16F84" w:rsidRDefault="00B16F84">
      <w:pPr>
        <w:pStyle w:val="Heading1"/>
        <w:numPr>
          <w:ilvl w:val="0"/>
          <w:numId w:val="3"/>
        </w:numPr>
        <w:tabs>
          <w:tab w:val="left" w:pos="3875"/>
        </w:tabs>
        <w:spacing w:line="275" w:lineRule="exact"/>
        <w:rPr>
          <w:u w:val="none"/>
        </w:rPr>
      </w:pPr>
      <w:r>
        <w:rPr>
          <w:u w:val="thick"/>
        </w:rPr>
        <w:t>Общие</w:t>
      </w:r>
      <w:r>
        <w:rPr>
          <w:spacing w:val="-6"/>
          <w:u w:val="thick"/>
        </w:rPr>
        <w:t xml:space="preserve"> </w:t>
      </w:r>
      <w:r>
        <w:rPr>
          <w:u w:val="thick"/>
        </w:rPr>
        <w:t>положения:</w:t>
      </w:r>
    </w:p>
    <w:p w:rsidR="00B16F84" w:rsidRDefault="00B16F84">
      <w:pPr>
        <w:pStyle w:val="BodyText"/>
        <w:spacing w:before="2"/>
        <w:ind w:left="0"/>
        <w:rPr>
          <w:b/>
          <w:sz w:val="16"/>
        </w:rPr>
      </w:pPr>
    </w:p>
    <w:p w:rsidR="00B16F84" w:rsidRDefault="00B16F84">
      <w:pPr>
        <w:pStyle w:val="ListParagraph"/>
        <w:numPr>
          <w:ilvl w:val="1"/>
          <w:numId w:val="2"/>
        </w:numPr>
        <w:tabs>
          <w:tab w:val="left" w:pos="553"/>
        </w:tabs>
        <w:spacing w:before="90"/>
        <w:ind w:right="106" w:firstLine="0"/>
        <w:rPr>
          <w:sz w:val="24"/>
        </w:rPr>
      </w:pPr>
      <w:r>
        <w:rPr>
          <w:sz w:val="24"/>
        </w:rPr>
        <w:t>«Ассоциация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 w:rsidRPr="00483CB3">
        <w:rPr>
          <w:sz w:val="24"/>
        </w:rPr>
        <w:t>истории и 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Хакасия»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Ассоциация)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 w:rsidRPr="00483CB3">
        <w:rPr>
          <w:sz w:val="24"/>
        </w:rPr>
        <w:t>истории и 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Хакасия, организатором и координатором которого является Государственное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Хакасия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«Хакасский институт развития образования и 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Учредитель).</w:t>
      </w:r>
    </w:p>
    <w:p w:rsidR="00B16F84" w:rsidRDefault="00B16F84">
      <w:pPr>
        <w:pStyle w:val="ListParagraph"/>
        <w:numPr>
          <w:ilvl w:val="1"/>
          <w:numId w:val="2"/>
        </w:numPr>
        <w:tabs>
          <w:tab w:val="left" w:pos="553"/>
        </w:tabs>
        <w:spacing w:before="1"/>
        <w:ind w:left="552" w:hanging="424"/>
        <w:rPr>
          <w:sz w:val="24"/>
        </w:rPr>
      </w:pPr>
      <w:r>
        <w:rPr>
          <w:sz w:val="24"/>
        </w:rPr>
        <w:t>Ассоциация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Устава.</w:t>
      </w:r>
    </w:p>
    <w:p w:rsidR="00B16F84" w:rsidRDefault="00B16F84">
      <w:pPr>
        <w:pStyle w:val="ListParagraph"/>
        <w:numPr>
          <w:ilvl w:val="1"/>
          <w:numId w:val="2"/>
        </w:numPr>
        <w:tabs>
          <w:tab w:val="left" w:pos="553"/>
        </w:tabs>
        <w:spacing w:before="5" w:line="237" w:lineRule="auto"/>
        <w:ind w:right="116" w:firstLine="0"/>
        <w:rPr>
          <w:sz w:val="24"/>
        </w:rPr>
      </w:pP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её членов,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гласности.</w:t>
      </w:r>
    </w:p>
    <w:p w:rsidR="00B16F84" w:rsidRDefault="00B16F84">
      <w:pPr>
        <w:pStyle w:val="ListParagraph"/>
        <w:numPr>
          <w:ilvl w:val="1"/>
          <w:numId w:val="2"/>
        </w:numPr>
        <w:tabs>
          <w:tab w:val="left" w:pos="543"/>
        </w:tabs>
        <w:spacing w:before="3" w:line="275" w:lineRule="exact"/>
        <w:ind w:left="542" w:hanging="424"/>
        <w:rPr>
          <w:sz w:val="24"/>
        </w:rPr>
      </w:pPr>
      <w:r>
        <w:rPr>
          <w:sz w:val="24"/>
        </w:rPr>
        <w:t>Органом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Ассоциации.</w:t>
      </w:r>
    </w:p>
    <w:p w:rsidR="00B16F84" w:rsidRDefault="00B16F84">
      <w:pPr>
        <w:pStyle w:val="ListParagraph"/>
        <w:numPr>
          <w:ilvl w:val="1"/>
          <w:numId w:val="2"/>
        </w:numPr>
        <w:tabs>
          <w:tab w:val="left" w:pos="543"/>
        </w:tabs>
        <w:spacing w:line="242" w:lineRule="auto"/>
        <w:ind w:left="119" w:right="109" w:firstLine="0"/>
        <w:rPr>
          <w:sz w:val="24"/>
        </w:rPr>
      </w:pP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символику: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Положениями.</w:t>
      </w:r>
    </w:p>
    <w:p w:rsidR="00B16F84" w:rsidRDefault="00B16F84">
      <w:pPr>
        <w:pStyle w:val="ListParagraph"/>
        <w:numPr>
          <w:ilvl w:val="1"/>
          <w:numId w:val="2"/>
        </w:numPr>
        <w:tabs>
          <w:tab w:val="left" w:pos="543"/>
        </w:tabs>
        <w:spacing w:line="271" w:lineRule="exact"/>
        <w:ind w:left="542" w:hanging="424"/>
        <w:rPr>
          <w:sz w:val="24"/>
        </w:rPr>
      </w:pPr>
      <w:r>
        <w:rPr>
          <w:sz w:val="24"/>
        </w:rPr>
        <w:t>Ассоциация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ведет коммерческую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B16F84" w:rsidRDefault="00B16F84">
      <w:pPr>
        <w:pStyle w:val="BodyText"/>
        <w:spacing w:before="4"/>
        <w:ind w:left="0"/>
      </w:pPr>
    </w:p>
    <w:p w:rsidR="00B16F84" w:rsidRDefault="00B16F84" w:rsidP="00557F7C">
      <w:pPr>
        <w:pStyle w:val="Heading1"/>
        <w:numPr>
          <w:ilvl w:val="0"/>
          <w:numId w:val="3"/>
        </w:numPr>
        <w:ind w:left="3850" w:hanging="3403"/>
        <w:jc w:val="center"/>
        <w:rPr>
          <w:u w:val="none"/>
        </w:rPr>
      </w:pPr>
      <w:r>
        <w:rPr>
          <w:u w:val="thick"/>
        </w:rPr>
        <w:t>Цели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задачи Ассоциации:</w:t>
      </w:r>
    </w:p>
    <w:p w:rsidR="00B16F84" w:rsidRDefault="00B16F84">
      <w:pPr>
        <w:pStyle w:val="BodyText"/>
        <w:spacing w:before="9"/>
        <w:ind w:left="0"/>
        <w:rPr>
          <w:b/>
          <w:sz w:val="15"/>
        </w:rPr>
      </w:pPr>
    </w:p>
    <w:p w:rsidR="00B16F84" w:rsidRDefault="00B16F84">
      <w:pPr>
        <w:pStyle w:val="BodyText"/>
        <w:spacing w:before="90"/>
      </w:pPr>
      <w:r>
        <w:t>2.1.</w:t>
      </w:r>
      <w:r>
        <w:rPr>
          <w:spacing w:val="-4"/>
        </w:rPr>
        <w:t xml:space="preserve"> </w:t>
      </w:r>
      <w:r>
        <w:t>Главными</w:t>
      </w:r>
      <w:r>
        <w:rPr>
          <w:spacing w:val="-4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Ассоциации</w:t>
      </w:r>
      <w:r>
        <w:rPr>
          <w:spacing w:val="-1"/>
        </w:rPr>
        <w:t xml:space="preserve"> </w:t>
      </w:r>
      <w:r>
        <w:t>являются:</w:t>
      </w:r>
    </w:p>
    <w:p w:rsidR="00B16F84" w:rsidRDefault="00B16F84">
      <w:pPr>
        <w:pStyle w:val="ListParagraph"/>
        <w:numPr>
          <w:ilvl w:val="0"/>
          <w:numId w:val="1"/>
        </w:numPr>
        <w:tabs>
          <w:tab w:val="left" w:pos="264"/>
        </w:tabs>
        <w:spacing w:before="2" w:line="275" w:lineRule="exact"/>
        <w:ind w:left="263" w:hanging="145"/>
        <w:jc w:val="left"/>
        <w:rPr>
          <w:sz w:val="24"/>
        </w:rPr>
      </w:pPr>
      <w:r>
        <w:rPr>
          <w:sz w:val="24"/>
        </w:rPr>
        <w:t>консолидация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учителей </w:t>
      </w:r>
      <w:r w:rsidRPr="00483CB3">
        <w:rPr>
          <w:sz w:val="24"/>
        </w:rPr>
        <w:t>истории и обществознания</w:t>
      </w:r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компетенции;</w:t>
      </w:r>
    </w:p>
    <w:p w:rsidR="00B16F84" w:rsidRDefault="00B16F84">
      <w:pPr>
        <w:pStyle w:val="ListParagraph"/>
        <w:numPr>
          <w:ilvl w:val="0"/>
          <w:numId w:val="1"/>
        </w:numPr>
        <w:tabs>
          <w:tab w:val="left" w:pos="380"/>
        </w:tabs>
        <w:spacing w:line="242" w:lineRule="auto"/>
        <w:ind w:right="115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4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ценностей.</w:t>
      </w:r>
    </w:p>
    <w:p w:rsidR="00B16F84" w:rsidRDefault="00B16F84">
      <w:pPr>
        <w:pStyle w:val="BodyText"/>
        <w:spacing w:before="1"/>
        <w:ind w:left="0"/>
      </w:pPr>
    </w:p>
    <w:p w:rsidR="00B16F84" w:rsidRDefault="00B16F84" w:rsidP="00557F7C">
      <w:pPr>
        <w:pStyle w:val="Heading1"/>
        <w:numPr>
          <w:ilvl w:val="0"/>
          <w:numId w:val="3"/>
        </w:numPr>
        <w:tabs>
          <w:tab w:val="left" w:pos="3630"/>
          <w:tab w:val="left" w:pos="3812"/>
        </w:tabs>
        <w:rPr>
          <w:u w:val="none"/>
        </w:rPr>
      </w:pPr>
      <w:r>
        <w:rPr>
          <w:u w:val="thick"/>
        </w:rPr>
        <w:t>Задачи</w:t>
      </w:r>
      <w:r>
        <w:rPr>
          <w:spacing w:val="-4"/>
          <w:u w:val="thick"/>
        </w:rPr>
        <w:t xml:space="preserve"> </w:t>
      </w:r>
      <w:r>
        <w:rPr>
          <w:u w:val="thick"/>
        </w:rPr>
        <w:t>Ассоциации:</w:t>
      </w:r>
    </w:p>
    <w:p w:rsidR="00B16F84" w:rsidRDefault="00B16F84">
      <w:pPr>
        <w:pStyle w:val="BodyText"/>
        <w:spacing w:before="9"/>
        <w:ind w:left="0"/>
        <w:rPr>
          <w:b/>
          <w:sz w:val="15"/>
        </w:rPr>
      </w:pPr>
    </w:p>
    <w:p w:rsidR="00B16F84" w:rsidRDefault="00B16F84">
      <w:pPr>
        <w:pStyle w:val="ListParagraph"/>
        <w:numPr>
          <w:ilvl w:val="1"/>
          <w:numId w:val="3"/>
        </w:numPr>
        <w:tabs>
          <w:tab w:val="left" w:pos="634"/>
        </w:tabs>
        <w:spacing w:before="90"/>
        <w:ind w:right="105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 w:rsidRPr="00483CB3">
        <w:rPr>
          <w:sz w:val="24"/>
        </w:rPr>
        <w:t>истории и обществознания</w:t>
      </w:r>
      <w:r>
        <w:rPr>
          <w:sz w:val="24"/>
        </w:rPr>
        <w:t>;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8"/>
        </w:tabs>
        <w:spacing w:before="58" w:line="237" w:lineRule="auto"/>
        <w:ind w:right="112" w:firstLine="0"/>
        <w:rPr>
          <w:sz w:val="24"/>
        </w:rPr>
      </w:pPr>
      <w:r>
        <w:rPr>
          <w:sz w:val="24"/>
        </w:rPr>
        <w:t>организация общественно значимых образовательных событий (конкурсы, 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663"/>
        </w:tabs>
        <w:spacing w:before="63" w:line="237" w:lineRule="auto"/>
        <w:ind w:right="111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before="4"/>
        <w:ind w:left="542" w:hanging="424"/>
        <w:rPr>
          <w:sz w:val="24"/>
        </w:rPr>
      </w:pPr>
      <w:r>
        <w:rPr>
          <w:sz w:val="24"/>
        </w:rPr>
        <w:t>трансляция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 w:rsidRPr="00483CB3">
        <w:rPr>
          <w:sz w:val="24"/>
        </w:rPr>
        <w:t>истории и обществознания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ресурсы.</w:t>
      </w:r>
    </w:p>
    <w:p w:rsidR="00B16F84" w:rsidRDefault="00B16F84">
      <w:pPr>
        <w:pStyle w:val="BodyText"/>
        <w:spacing w:before="5"/>
        <w:ind w:left="0"/>
      </w:pPr>
    </w:p>
    <w:p w:rsidR="00B16F84" w:rsidRDefault="00B16F84" w:rsidP="00557F7C">
      <w:pPr>
        <w:pStyle w:val="Heading1"/>
        <w:numPr>
          <w:ilvl w:val="0"/>
          <w:numId w:val="3"/>
        </w:numPr>
        <w:tabs>
          <w:tab w:val="left" w:pos="3678"/>
        </w:tabs>
        <w:rPr>
          <w:u w:val="none"/>
        </w:rPr>
      </w:pPr>
      <w:r>
        <w:rPr>
          <w:u w:val="thick"/>
        </w:rPr>
        <w:t>Функции</w:t>
      </w:r>
      <w:r>
        <w:rPr>
          <w:spacing w:val="-2"/>
          <w:u w:val="thick"/>
        </w:rPr>
        <w:t xml:space="preserve"> </w:t>
      </w:r>
      <w:r>
        <w:rPr>
          <w:u w:val="thick"/>
        </w:rPr>
        <w:t>Ассоциации:</w:t>
      </w:r>
    </w:p>
    <w:p w:rsidR="00B16F84" w:rsidRDefault="00B16F84">
      <w:pPr>
        <w:pStyle w:val="BodyText"/>
        <w:spacing w:before="9"/>
        <w:ind w:left="0"/>
        <w:rPr>
          <w:b/>
          <w:sz w:val="15"/>
        </w:rPr>
      </w:pP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before="90"/>
        <w:ind w:right="101" w:firstLine="0"/>
        <w:rPr>
          <w:sz w:val="24"/>
        </w:rPr>
      </w:pPr>
      <w:r>
        <w:rPr>
          <w:sz w:val="24"/>
        </w:rPr>
        <w:t>Проведение мониторинга проблем, возникающих в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 w:rsidRPr="00483CB3">
        <w:rPr>
          <w:sz w:val="24"/>
        </w:rPr>
        <w:t>истории и обществознания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line="242" w:lineRule="auto"/>
        <w:ind w:right="106" w:firstLine="0"/>
        <w:rPr>
          <w:sz w:val="24"/>
        </w:rPr>
      </w:pPr>
      <w:r>
        <w:rPr>
          <w:sz w:val="24"/>
        </w:rPr>
        <w:t>Участие в организации мероприятий, способствующих развитию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 w:rsidRPr="00483CB3">
        <w:rPr>
          <w:sz w:val="24"/>
        </w:rPr>
        <w:t>истории и обществознания</w:t>
      </w:r>
      <w:r>
        <w:rPr>
          <w:sz w:val="24"/>
        </w:rPr>
        <w:t>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71"/>
        </w:tabs>
        <w:ind w:right="103" w:firstLine="0"/>
        <w:rPr>
          <w:sz w:val="24"/>
        </w:rPr>
      </w:pPr>
      <w:r>
        <w:rPr>
          <w:sz w:val="24"/>
        </w:rPr>
        <w:t>Содействие по ориентированию в образовательном пространстве, пониманию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 в развитии образования, правовых, социальных и психологических 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ind w:right="107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 w:rsidRPr="00483CB3">
        <w:rPr>
          <w:sz w:val="24"/>
        </w:rPr>
        <w:t>истории и обществознания</w:t>
      </w:r>
      <w:r>
        <w:rPr>
          <w:sz w:val="24"/>
        </w:rPr>
        <w:t>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  <w:tab w:val="left" w:pos="2213"/>
          <w:tab w:val="left" w:pos="4373"/>
          <w:tab w:val="left" w:pos="6607"/>
          <w:tab w:val="left" w:pos="8340"/>
          <w:tab w:val="left" w:pos="9229"/>
        </w:tabs>
        <w:spacing w:line="237" w:lineRule="auto"/>
        <w:ind w:right="108" w:firstLine="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межрегиональных,межведомственных</w:t>
      </w:r>
      <w:r>
        <w:rPr>
          <w:sz w:val="24"/>
        </w:rPr>
        <w:tab/>
        <w:t>общественных</w:t>
      </w:r>
      <w:r>
        <w:rPr>
          <w:sz w:val="24"/>
        </w:rPr>
        <w:tab/>
        <w:t>связей</w:t>
      </w:r>
      <w:r>
        <w:rPr>
          <w:sz w:val="24"/>
        </w:rPr>
        <w:tab/>
      </w:r>
      <w:r>
        <w:rPr>
          <w:spacing w:val="-3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16F84" w:rsidRDefault="00B16F84" w:rsidP="00AE08C3">
      <w:pPr>
        <w:pStyle w:val="ListParagraph"/>
        <w:numPr>
          <w:ilvl w:val="1"/>
          <w:numId w:val="3"/>
        </w:numPr>
        <w:tabs>
          <w:tab w:val="left" w:pos="543"/>
        </w:tabs>
        <w:spacing w:before="3" w:line="237" w:lineRule="auto"/>
        <w:ind w:right="101" w:hanging="9"/>
        <w:jc w:val="left"/>
        <w:rPr>
          <w:sz w:val="24"/>
        </w:rPr>
      </w:pPr>
      <w:r>
        <w:rPr>
          <w:sz w:val="24"/>
        </w:rPr>
        <w:t>Инициирование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5"/>
          <w:sz w:val="24"/>
        </w:rPr>
        <w:t xml:space="preserve"> </w:t>
      </w:r>
      <w:r w:rsidRPr="00483CB3">
        <w:rPr>
          <w:sz w:val="24"/>
        </w:rPr>
        <w:t>истории и обществознания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успешным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опытом:</w:t>
      </w:r>
    </w:p>
    <w:p w:rsidR="00B16F84" w:rsidRDefault="00B16F84">
      <w:pPr>
        <w:pStyle w:val="ListParagraph"/>
        <w:numPr>
          <w:ilvl w:val="0"/>
          <w:numId w:val="1"/>
        </w:numPr>
        <w:tabs>
          <w:tab w:val="left" w:pos="370"/>
        </w:tabs>
        <w:spacing w:before="4"/>
        <w:ind w:right="105" w:hanging="1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52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57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54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смотров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формате;</w:t>
      </w:r>
    </w:p>
    <w:p w:rsidR="00B16F84" w:rsidRDefault="00B16F84">
      <w:pPr>
        <w:rPr>
          <w:sz w:val="24"/>
        </w:rPr>
        <w:sectPr w:rsidR="00B16F84" w:rsidSect="00483CB3">
          <w:type w:val="continuous"/>
          <w:pgSz w:w="11910" w:h="16840"/>
          <w:pgMar w:top="567" w:right="743" w:bottom="278" w:left="1582" w:header="720" w:footer="720" w:gutter="0"/>
          <w:cols w:space="720"/>
        </w:sectPr>
      </w:pPr>
    </w:p>
    <w:p w:rsidR="00B16F84" w:rsidRDefault="00B16F84">
      <w:pPr>
        <w:pStyle w:val="ListParagraph"/>
        <w:numPr>
          <w:ilvl w:val="0"/>
          <w:numId w:val="1"/>
        </w:numPr>
        <w:tabs>
          <w:tab w:val="left" w:pos="259"/>
        </w:tabs>
        <w:spacing w:before="66" w:line="242" w:lineRule="auto"/>
        <w:ind w:right="110" w:hanging="10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конкурсах.</w:t>
      </w:r>
    </w:p>
    <w:p w:rsidR="00B16F84" w:rsidRDefault="00B16F84">
      <w:pPr>
        <w:pStyle w:val="BodyText"/>
        <w:spacing w:before="2"/>
        <w:ind w:left="0"/>
      </w:pPr>
    </w:p>
    <w:p w:rsidR="00B16F84" w:rsidRDefault="00B16F84" w:rsidP="00557F7C">
      <w:pPr>
        <w:pStyle w:val="Heading1"/>
        <w:numPr>
          <w:ilvl w:val="0"/>
          <w:numId w:val="3"/>
        </w:numPr>
        <w:tabs>
          <w:tab w:val="left" w:pos="2482"/>
        </w:tabs>
        <w:ind w:left="0" w:firstLine="2090"/>
        <w:rPr>
          <w:u w:val="none"/>
        </w:rPr>
      </w:pPr>
      <w:r>
        <w:rPr>
          <w:u w:val="thick"/>
        </w:rPr>
        <w:t>Члены</w:t>
      </w:r>
      <w:r>
        <w:rPr>
          <w:spacing w:val="-5"/>
          <w:u w:val="thick"/>
        </w:rPr>
        <w:t xml:space="preserve"> </w:t>
      </w:r>
      <w:r>
        <w:rPr>
          <w:u w:val="thick"/>
        </w:rPr>
        <w:t>Ассоциации,</w:t>
      </w:r>
      <w:r>
        <w:rPr>
          <w:spacing w:val="2"/>
          <w:u w:val="thick"/>
        </w:rPr>
        <w:t xml:space="preserve"> </w:t>
      </w:r>
      <w:r>
        <w:rPr>
          <w:u w:val="thick"/>
        </w:rPr>
        <w:t>их</w:t>
      </w:r>
      <w:r>
        <w:rPr>
          <w:spacing w:val="-5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обязанности:</w:t>
      </w:r>
    </w:p>
    <w:p w:rsidR="00B16F84" w:rsidRDefault="00B16F84">
      <w:pPr>
        <w:pStyle w:val="BodyText"/>
        <w:spacing w:before="10"/>
        <w:ind w:left="0"/>
        <w:rPr>
          <w:b/>
          <w:sz w:val="15"/>
        </w:rPr>
      </w:pP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before="90" w:line="275" w:lineRule="exact"/>
        <w:ind w:left="542" w:hanging="424"/>
        <w:rPr>
          <w:sz w:val="24"/>
        </w:rPr>
      </w:pPr>
      <w:r>
        <w:rPr>
          <w:sz w:val="24"/>
        </w:rPr>
        <w:t>Членство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добровольное.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line="242" w:lineRule="auto"/>
        <w:ind w:right="106" w:firstLine="0"/>
        <w:rPr>
          <w:sz w:val="24"/>
        </w:rPr>
      </w:pP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 w:rsidRPr="00483CB3">
        <w:rPr>
          <w:sz w:val="24"/>
        </w:rPr>
        <w:t xml:space="preserve">истории и обществознания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Хакасия.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line="242" w:lineRule="auto"/>
        <w:ind w:right="98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письменному/ электронному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заявлению.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ind w:right="109" w:firstLine="0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 вносить на рассмотрение вопросы и предложения, получать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line="237" w:lineRule="auto"/>
        <w:ind w:right="104" w:firstLine="0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:rsidR="00B16F84" w:rsidRDefault="00B16F84">
      <w:pPr>
        <w:pStyle w:val="BodyText"/>
        <w:spacing w:before="10"/>
        <w:ind w:left="0"/>
        <w:rPr>
          <w:sz w:val="23"/>
        </w:rPr>
      </w:pPr>
    </w:p>
    <w:p w:rsidR="00B16F84" w:rsidRDefault="00B16F84" w:rsidP="00557F7C">
      <w:pPr>
        <w:pStyle w:val="Heading1"/>
        <w:numPr>
          <w:ilvl w:val="0"/>
          <w:numId w:val="3"/>
        </w:numPr>
        <w:tabs>
          <w:tab w:val="left" w:pos="1100"/>
          <w:tab w:val="left" w:pos="1650"/>
          <w:tab w:val="left" w:pos="1760"/>
          <w:tab w:val="left" w:pos="2329"/>
        </w:tabs>
        <w:ind w:left="220" w:firstLine="440"/>
        <w:jc w:val="center"/>
        <w:rPr>
          <w:u w:val="none"/>
        </w:rPr>
      </w:pPr>
      <w:r>
        <w:rPr>
          <w:u w:val="thick"/>
        </w:rPr>
        <w:t>Структура</w:t>
      </w:r>
      <w:r>
        <w:rPr>
          <w:spacing w:val="-7"/>
          <w:u w:val="thick"/>
        </w:rPr>
        <w:t xml:space="preserve"> </w:t>
      </w:r>
      <w:r>
        <w:rPr>
          <w:u w:val="thick"/>
        </w:rPr>
        <w:t>и</w:t>
      </w:r>
      <w:r>
        <w:rPr>
          <w:spacing w:val="-6"/>
          <w:u w:val="thick"/>
        </w:rPr>
        <w:t xml:space="preserve"> </w:t>
      </w:r>
      <w:r>
        <w:rPr>
          <w:u w:val="thick"/>
        </w:rPr>
        <w:t>регламент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1"/>
          <w:u w:val="thick"/>
        </w:rPr>
        <w:t xml:space="preserve"> </w:t>
      </w:r>
      <w:r>
        <w:rPr>
          <w:u w:val="thick"/>
        </w:rPr>
        <w:t>Ассоциации:</w:t>
      </w:r>
    </w:p>
    <w:p w:rsidR="00B16F84" w:rsidRDefault="00B16F84">
      <w:pPr>
        <w:pStyle w:val="BodyText"/>
        <w:spacing w:before="9"/>
        <w:ind w:left="0"/>
        <w:rPr>
          <w:b/>
          <w:sz w:val="15"/>
        </w:rPr>
      </w:pP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before="90"/>
        <w:ind w:left="542" w:hanging="424"/>
        <w:jc w:val="left"/>
        <w:rPr>
          <w:sz w:val="24"/>
        </w:rPr>
      </w:pPr>
      <w:r>
        <w:rPr>
          <w:sz w:val="24"/>
        </w:rPr>
        <w:t>Высшим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собрание Ассоциации.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before="3" w:line="275" w:lineRule="exact"/>
        <w:ind w:left="542" w:hanging="424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относятся:</w:t>
      </w:r>
    </w:p>
    <w:p w:rsidR="00B16F84" w:rsidRDefault="00B16F84">
      <w:pPr>
        <w:pStyle w:val="ListParagraph"/>
        <w:numPr>
          <w:ilvl w:val="0"/>
          <w:numId w:val="1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Устав;</w:t>
      </w:r>
    </w:p>
    <w:p w:rsidR="00B16F84" w:rsidRDefault="00B16F84">
      <w:pPr>
        <w:pStyle w:val="ListParagraph"/>
        <w:numPr>
          <w:ilvl w:val="0"/>
          <w:numId w:val="1"/>
        </w:numPr>
        <w:tabs>
          <w:tab w:val="left" w:pos="264"/>
        </w:tabs>
        <w:spacing w:before="2" w:line="275" w:lineRule="exact"/>
        <w:ind w:left="263" w:hanging="145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Учредителем;</w:t>
      </w:r>
    </w:p>
    <w:p w:rsidR="00B16F84" w:rsidRDefault="00B16F84">
      <w:pPr>
        <w:pStyle w:val="ListParagraph"/>
        <w:numPr>
          <w:ilvl w:val="0"/>
          <w:numId w:val="1"/>
        </w:numPr>
        <w:tabs>
          <w:tab w:val="left" w:pos="264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Решение принимается большинством голосов присутствующих на общем 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line="242" w:lineRule="auto"/>
        <w:ind w:right="101" w:firstLine="0"/>
        <w:rPr>
          <w:sz w:val="24"/>
        </w:rPr>
      </w:pPr>
      <w:r>
        <w:rPr>
          <w:sz w:val="24"/>
        </w:rPr>
        <w:t>Члены Ассоциации вправе собираться на очередные заседания не реже, чем 1 раз в 6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ind w:right="103" w:firstLine="0"/>
        <w:rPr>
          <w:sz w:val="24"/>
        </w:rPr>
      </w:pP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 w:rsidRPr="00483CB3">
        <w:rPr>
          <w:sz w:val="24"/>
        </w:rPr>
        <w:t xml:space="preserve">истории и обществознания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Хакасия,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на общем собрании.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line="237" w:lineRule="auto"/>
        <w:ind w:right="113" w:firstLine="0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избираются:</w:t>
      </w:r>
    </w:p>
    <w:p w:rsidR="00B16F84" w:rsidRDefault="00B16F84">
      <w:pPr>
        <w:pStyle w:val="BodyText"/>
        <w:spacing w:line="275" w:lineRule="exact"/>
        <w:jc w:val="both"/>
      </w:pPr>
      <w:r>
        <w:t>-председатель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 w:rsidRPr="00483CB3">
        <w:t xml:space="preserve">истории и обществознания </w:t>
      </w:r>
      <w:bookmarkStart w:id="0" w:name="_GoBack"/>
      <w:bookmarkEnd w:id="0"/>
      <w:r>
        <w:t>Республики</w:t>
      </w:r>
      <w:r>
        <w:rPr>
          <w:spacing w:val="-3"/>
        </w:rPr>
        <w:t xml:space="preserve"> </w:t>
      </w:r>
      <w:r>
        <w:t>Хакасия;</w:t>
      </w:r>
    </w:p>
    <w:p w:rsidR="00B16F84" w:rsidRDefault="00B16F84">
      <w:pPr>
        <w:pStyle w:val="ListParagraph"/>
        <w:numPr>
          <w:ilvl w:val="0"/>
          <w:numId w:val="1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заместитель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председателя;</w:t>
      </w:r>
    </w:p>
    <w:p w:rsidR="00B16F84" w:rsidRDefault="00B16F84">
      <w:pPr>
        <w:pStyle w:val="ListParagraph"/>
        <w:numPr>
          <w:ilvl w:val="0"/>
          <w:numId w:val="1"/>
        </w:numPr>
        <w:tabs>
          <w:tab w:val="left" w:pos="259"/>
        </w:tabs>
        <w:spacing w:line="275" w:lineRule="exact"/>
        <w:ind w:left="258" w:hanging="140"/>
        <w:jc w:val="left"/>
        <w:rPr>
          <w:sz w:val="24"/>
        </w:rPr>
      </w:pPr>
      <w:r>
        <w:rPr>
          <w:sz w:val="24"/>
        </w:rPr>
        <w:t>ответственный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секретарь.</w:t>
      </w:r>
    </w:p>
    <w:p w:rsidR="00B16F84" w:rsidRDefault="00B16F84">
      <w:pPr>
        <w:pStyle w:val="ListParagraph"/>
        <w:numPr>
          <w:ilvl w:val="1"/>
          <w:numId w:val="3"/>
        </w:numPr>
        <w:tabs>
          <w:tab w:val="left" w:pos="543"/>
        </w:tabs>
        <w:spacing w:line="275" w:lineRule="exact"/>
        <w:ind w:left="542" w:hanging="424"/>
        <w:jc w:val="left"/>
        <w:rPr>
          <w:sz w:val="24"/>
        </w:rPr>
      </w:pP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Учредителем.</w:t>
      </w:r>
    </w:p>
    <w:p w:rsidR="00B16F84" w:rsidRDefault="00B16F84">
      <w:pPr>
        <w:pStyle w:val="BodyText"/>
        <w:spacing w:line="237" w:lineRule="auto"/>
      </w:pPr>
      <w:r>
        <w:t>6.8</w:t>
      </w:r>
      <w:r>
        <w:rPr>
          <w:spacing w:val="1"/>
        </w:rPr>
        <w:t xml:space="preserve"> </w:t>
      </w:r>
      <w:r>
        <w:t>Ассоциация</w:t>
      </w:r>
      <w:r>
        <w:rPr>
          <w:spacing w:val="14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реорганизована</w:t>
      </w:r>
      <w:r>
        <w:rPr>
          <w:spacing w:val="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ликвидирована</w:t>
      </w:r>
      <w:r>
        <w:rPr>
          <w:spacing w:val="1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решению</w:t>
      </w:r>
      <w:r>
        <w:rPr>
          <w:spacing w:val="2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Ассоциации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согласованию с Учредителем.</w:t>
      </w:r>
    </w:p>
    <w:sectPr w:rsidR="00B16F84" w:rsidSect="007C6600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4F7"/>
    <w:multiLevelType w:val="multilevel"/>
    <w:tmpl w:val="C6425CA2"/>
    <w:lvl w:ilvl="0">
      <w:start w:val="1"/>
      <w:numFmt w:val="decimal"/>
      <w:lvlText w:val="%1."/>
      <w:lvlJc w:val="left"/>
      <w:pPr>
        <w:ind w:left="3874" w:hanging="245"/>
      </w:pPr>
      <w:rPr>
        <w:rFonts w:cs="Times New Roman" w:hint="default"/>
        <w:w w:val="100"/>
      </w:rPr>
    </w:lvl>
    <w:lvl w:ilvl="1">
      <w:start w:val="1"/>
      <w:numFmt w:val="decimal"/>
      <w:lvlText w:val="%1.%2."/>
      <w:lvlJc w:val="left"/>
      <w:pPr>
        <w:ind w:left="119" w:hanging="5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880" w:hanging="515"/>
      </w:pPr>
      <w:rPr>
        <w:rFonts w:hint="default"/>
      </w:rPr>
    </w:lvl>
    <w:lvl w:ilvl="3">
      <w:numFmt w:val="bullet"/>
      <w:lvlText w:val="•"/>
      <w:lvlJc w:val="left"/>
      <w:pPr>
        <w:ind w:left="4593" w:hanging="515"/>
      </w:pPr>
      <w:rPr>
        <w:rFonts w:hint="default"/>
      </w:rPr>
    </w:lvl>
    <w:lvl w:ilvl="4">
      <w:numFmt w:val="bullet"/>
      <w:lvlText w:val="•"/>
      <w:lvlJc w:val="left"/>
      <w:pPr>
        <w:ind w:left="5306" w:hanging="515"/>
      </w:pPr>
      <w:rPr>
        <w:rFonts w:hint="default"/>
      </w:rPr>
    </w:lvl>
    <w:lvl w:ilvl="5">
      <w:numFmt w:val="bullet"/>
      <w:lvlText w:val="•"/>
      <w:lvlJc w:val="left"/>
      <w:pPr>
        <w:ind w:left="6019" w:hanging="515"/>
      </w:pPr>
      <w:rPr>
        <w:rFonts w:hint="default"/>
      </w:rPr>
    </w:lvl>
    <w:lvl w:ilvl="6">
      <w:numFmt w:val="bullet"/>
      <w:lvlText w:val="•"/>
      <w:lvlJc w:val="left"/>
      <w:pPr>
        <w:ind w:left="6732" w:hanging="515"/>
      </w:pPr>
      <w:rPr>
        <w:rFonts w:hint="default"/>
      </w:rPr>
    </w:lvl>
    <w:lvl w:ilvl="7">
      <w:numFmt w:val="bullet"/>
      <w:lvlText w:val="•"/>
      <w:lvlJc w:val="left"/>
      <w:pPr>
        <w:ind w:left="7445" w:hanging="515"/>
      </w:pPr>
      <w:rPr>
        <w:rFonts w:hint="default"/>
      </w:rPr>
    </w:lvl>
    <w:lvl w:ilvl="8">
      <w:numFmt w:val="bullet"/>
      <w:lvlText w:val="•"/>
      <w:lvlJc w:val="left"/>
      <w:pPr>
        <w:ind w:left="8158" w:hanging="515"/>
      </w:pPr>
      <w:rPr>
        <w:rFonts w:hint="default"/>
      </w:rPr>
    </w:lvl>
  </w:abstractNum>
  <w:abstractNum w:abstractNumId="1">
    <w:nsid w:val="25240C79"/>
    <w:multiLevelType w:val="multilevel"/>
    <w:tmpl w:val="275C51C6"/>
    <w:lvl w:ilvl="0">
      <w:start w:val="1"/>
      <w:numFmt w:val="decimal"/>
      <w:lvlText w:val="%1"/>
      <w:lvlJc w:val="left"/>
      <w:pPr>
        <w:ind w:left="129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</w:rPr>
    </w:lvl>
    <w:lvl w:ilvl="4">
      <w:numFmt w:val="bullet"/>
      <w:lvlText w:val="•"/>
      <w:lvlJc w:val="left"/>
      <w:pPr>
        <w:ind w:left="3905" w:hanging="423"/>
      </w:pPr>
      <w:rPr>
        <w:rFonts w:hint="default"/>
      </w:rPr>
    </w:lvl>
    <w:lvl w:ilvl="5">
      <w:numFmt w:val="bullet"/>
      <w:lvlText w:val="•"/>
      <w:lvlJc w:val="left"/>
      <w:pPr>
        <w:ind w:left="4852" w:hanging="423"/>
      </w:pPr>
      <w:rPr>
        <w:rFonts w:hint="default"/>
      </w:rPr>
    </w:lvl>
    <w:lvl w:ilvl="6">
      <w:numFmt w:val="bullet"/>
      <w:lvlText w:val="•"/>
      <w:lvlJc w:val="left"/>
      <w:pPr>
        <w:ind w:left="5798" w:hanging="423"/>
      </w:pPr>
      <w:rPr>
        <w:rFonts w:hint="default"/>
      </w:rPr>
    </w:lvl>
    <w:lvl w:ilvl="7">
      <w:numFmt w:val="bullet"/>
      <w:lvlText w:val="•"/>
      <w:lvlJc w:val="left"/>
      <w:pPr>
        <w:ind w:left="6744" w:hanging="423"/>
      </w:pPr>
      <w:rPr>
        <w:rFonts w:hint="default"/>
      </w:rPr>
    </w:lvl>
    <w:lvl w:ilvl="8">
      <w:numFmt w:val="bullet"/>
      <w:lvlText w:val="•"/>
      <w:lvlJc w:val="left"/>
      <w:pPr>
        <w:ind w:left="7691" w:hanging="423"/>
      </w:pPr>
      <w:rPr>
        <w:rFonts w:hint="default"/>
      </w:rPr>
    </w:lvl>
  </w:abstractNum>
  <w:abstractNum w:abstractNumId="2">
    <w:nsid w:val="7752630A"/>
    <w:multiLevelType w:val="hybridMultilevel"/>
    <w:tmpl w:val="6C6E5198"/>
    <w:lvl w:ilvl="0" w:tplc="865E415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hint="default"/>
        <w:w w:val="99"/>
        <w:sz w:val="24"/>
      </w:rPr>
    </w:lvl>
    <w:lvl w:ilvl="1" w:tplc="B1C8B5FC">
      <w:numFmt w:val="bullet"/>
      <w:lvlText w:val="•"/>
      <w:lvlJc w:val="left"/>
      <w:pPr>
        <w:ind w:left="1066" w:hanging="144"/>
      </w:pPr>
      <w:rPr>
        <w:rFonts w:hint="default"/>
      </w:rPr>
    </w:lvl>
    <w:lvl w:ilvl="2" w:tplc="1D2C64C6">
      <w:numFmt w:val="bullet"/>
      <w:lvlText w:val="•"/>
      <w:lvlJc w:val="left"/>
      <w:pPr>
        <w:ind w:left="2012" w:hanging="144"/>
      </w:pPr>
      <w:rPr>
        <w:rFonts w:hint="default"/>
      </w:rPr>
    </w:lvl>
    <w:lvl w:ilvl="3" w:tplc="5E88146C">
      <w:numFmt w:val="bullet"/>
      <w:lvlText w:val="•"/>
      <w:lvlJc w:val="left"/>
      <w:pPr>
        <w:ind w:left="2959" w:hanging="144"/>
      </w:pPr>
      <w:rPr>
        <w:rFonts w:hint="default"/>
      </w:rPr>
    </w:lvl>
    <w:lvl w:ilvl="4" w:tplc="D7346954">
      <w:numFmt w:val="bullet"/>
      <w:lvlText w:val="•"/>
      <w:lvlJc w:val="left"/>
      <w:pPr>
        <w:ind w:left="3905" w:hanging="144"/>
      </w:pPr>
      <w:rPr>
        <w:rFonts w:hint="default"/>
      </w:rPr>
    </w:lvl>
    <w:lvl w:ilvl="5" w:tplc="2F589D40">
      <w:numFmt w:val="bullet"/>
      <w:lvlText w:val="•"/>
      <w:lvlJc w:val="left"/>
      <w:pPr>
        <w:ind w:left="4852" w:hanging="144"/>
      </w:pPr>
      <w:rPr>
        <w:rFonts w:hint="default"/>
      </w:rPr>
    </w:lvl>
    <w:lvl w:ilvl="6" w:tplc="0CD004E2">
      <w:numFmt w:val="bullet"/>
      <w:lvlText w:val="•"/>
      <w:lvlJc w:val="left"/>
      <w:pPr>
        <w:ind w:left="5798" w:hanging="144"/>
      </w:pPr>
      <w:rPr>
        <w:rFonts w:hint="default"/>
      </w:rPr>
    </w:lvl>
    <w:lvl w:ilvl="7" w:tplc="C9346DBC">
      <w:numFmt w:val="bullet"/>
      <w:lvlText w:val="•"/>
      <w:lvlJc w:val="left"/>
      <w:pPr>
        <w:ind w:left="6744" w:hanging="144"/>
      </w:pPr>
      <w:rPr>
        <w:rFonts w:hint="default"/>
      </w:rPr>
    </w:lvl>
    <w:lvl w:ilvl="8" w:tplc="219CB850">
      <w:numFmt w:val="bullet"/>
      <w:lvlText w:val="•"/>
      <w:lvlJc w:val="left"/>
      <w:pPr>
        <w:ind w:left="7691" w:hanging="1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DC"/>
    <w:rsid w:val="00483CB3"/>
    <w:rsid w:val="00557F7C"/>
    <w:rsid w:val="00574066"/>
    <w:rsid w:val="005C3B17"/>
    <w:rsid w:val="007C6600"/>
    <w:rsid w:val="009D32DC"/>
    <w:rsid w:val="00AE08C3"/>
    <w:rsid w:val="00B16F84"/>
    <w:rsid w:val="00BD620F"/>
    <w:rsid w:val="00CD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0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C6600"/>
    <w:pPr>
      <w:ind w:left="2328" w:hanging="380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C660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C6600"/>
    <w:pPr>
      <w:ind w:left="1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C6600"/>
    <w:pPr>
      <w:ind w:left="119"/>
      <w:jc w:val="both"/>
    </w:pPr>
  </w:style>
  <w:style w:type="paragraph" w:customStyle="1" w:styleId="TableParagraph">
    <w:name w:val="Table Paragraph"/>
    <w:basedOn w:val="Normal"/>
    <w:uiPriority w:val="99"/>
    <w:rsid w:val="007C6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697</Words>
  <Characters>3978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2023-08-29T15:00:00Z</dcterms:created>
  <dcterms:modified xsi:type="dcterms:W3CDTF">2023-12-21T03:22:00Z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